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346AB2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346AB2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г. Кострома, ул. </w:t>
      </w:r>
      <w:r w:rsidR="00AE1C9C" w:rsidRPr="00346AB2">
        <w:rPr>
          <w:rFonts w:ascii="Times New Roman" w:hAnsi="Times New Roman" w:cs="Times New Roman"/>
          <w:b/>
          <w:sz w:val="24"/>
          <w:szCs w:val="24"/>
        </w:rPr>
        <w:t>Ивановская</w:t>
      </w:r>
      <w:r w:rsidR="004D378D" w:rsidRPr="00346AB2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AE1C9C" w:rsidRPr="00346AB2">
        <w:rPr>
          <w:rFonts w:ascii="Times New Roman" w:hAnsi="Times New Roman" w:cs="Times New Roman"/>
          <w:b/>
          <w:sz w:val="24"/>
          <w:szCs w:val="24"/>
        </w:rPr>
        <w:t>8б</w:t>
      </w:r>
    </w:p>
    <w:p w:rsidR="00D7073D" w:rsidRPr="00346AB2" w:rsidRDefault="008043AA" w:rsidP="00D7073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 w:rsidRPr="00346AB2"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346AB2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AE1C9C" w:rsidRPr="00346AB2">
        <w:rPr>
          <w:rFonts w:ascii="Times New Roman" w:hAnsi="Times New Roman" w:cs="Times New Roman"/>
          <w:b/>
          <w:sz w:val="24"/>
          <w:szCs w:val="24"/>
        </w:rPr>
        <w:t xml:space="preserve">"Усадьба Кораблевой Е.В., 1870-ее </w:t>
      </w:r>
      <w:proofErr w:type="spellStart"/>
      <w:r w:rsidR="00AE1C9C" w:rsidRPr="00346AB2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AE1C9C" w:rsidRPr="00346AB2">
        <w:rPr>
          <w:rFonts w:ascii="Times New Roman" w:hAnsi="Times New Roman" w:cs="Times New Roman"/>
          <w:b/>
          <w:sz w:val="24"/>
          <w:szCs w:val="24"/>
        </w:rPr>
        <w:t>",</w:t>
      </w:r>
      <w:r w:rsidR="008250C3">
        <w:rPr>
          <w:rFonts w:ascii="Times New Roman" w:hAnsi="Times New Roman" w:cs="Times New Roman"/>
          <w:b/>
          <w:sz w:val="24"/>
          <w:szCs w:val="24"/>
        </w:rPr>
        <w:t>Флигель</w:t>
      </w:r>
      <w:proofErr w:type="spellEnd"/>
      <w:proofErr w:type="gramEnd"/>
      <w:r w:rsidR="008250C3">
        <w:rPr>
          <w:rFonts w:ascii="Times New Roman" w:hAnsi="Times New Roman" w:cs="Times New Roman"/>
          <w:b/>
          <w:sz w:val="24"/>
          <w:szCs w:val="24"/>
        </w:rPr>
        <w:t xml:space="preserve"> 1874 года</w:t>
      </w:r>
      <w:r w:rsidR="00D7073D" w:rsidRPr="00346AB2">
        <w:rPr>
          <w:rFonts w:ascii="Times New Roman" w:hAnsi="Times New Roman" w:cs="Times New Roman"/>
          <w:b/>
          <w:sz w:val="24"/>
          <w:szCs w:val="24"/>
        </w:rPr>
        <w:t>)</w:t>
      </w:r>
      <w:r w:rsidR="00D13087" w:rsidRPr="00346AB2">
        <w:rPr>
          <w:rFonts w:ascii="Times New Roman" w:hAnsi="Times New Roman" w:cs="Times New Roman"/>
          <w:b/>
          <w:sz w:val="24"/>
          <w:szCs w:val="24"/>
        </w:rPr>
        <w:t>.</w:t>
      </w:r>
    </w:p>
    <w:p w:rsidR="00966B87" w:rsidRPr="00346AB2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346AB2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346AB2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D7073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культурного наследия</w:t>
            </w:r>
            <w:r w:rsidR="004D378D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"Усадьба Кораблевой Е.В., 1870-ее г.</w:t>
            </w:r>
            <w:r w:rsidR="008250C3">
              <w:rPr>
                <w:rFonts w:ascii="Times New Roman" w:hAnsi="Times New Roman" w:cs="Times New Roman"/>
                <w:sz w:val="24"/>
                <w:szCs w:val="24"/>
              </w:rPr>
              <w:t xml:space="preserve"> Флигель 1874 года</w:t>
            </w:r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941627" w:rsidP="00AE1C9C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Костромская область, </w:t>
            </w:r>
            <w:r w:rsidR="006D58B7" w:rsidRPr="00346A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r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</w:t>
            </w:r>
            <w:r w:rsidR="00D7073D" w:rsidRPr="00346AB2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"Усадьба Кораблевой Е.В., 1870-ее г.</w:t>
            </w:r>
            <w:r w:rsidR="008250C3">
              <w:rPr>
                <w:rFonts w:ascii="Times New Roman" w:hAnsi="Times New Roman" w:cs="Times New Roman"/>
                <w:sz w:val="24"/>
                <w:szCs w:val="24"/>
              </w:rPr>
              <w:t xml:space="preserve"> Флигель 1874 г.</w:t>
            </w:r>
            <w:bookmarkStart w:id="0" w:name="_GoBack"/>
            <w:bookmarkEnd w:id="0"/>
            <w:r w:rsidR="00AE1C9C" w:rsidRPr="00346A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6360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346AB2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AE1C9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E1C9C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CA0AE9" w:rsidRPr="00346AB2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Pr="00346AB2" w:rsidRDefault="00AE1C9C" w:rsidP="00D130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946 320</w:t>
            </w:r>
            <w:r w:rsidR="00836D9C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 w:rsidRPr="0034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346AB2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346AB2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346AB2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346AB2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6D58B7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346AB2">
        <w:rPr>
          <w:rFonts w:ascii="Times New Roman" w:hAnsi="Times New Roman" w:cs="Times New Roman"/>
          <w:sz w:val="24"/>
          <w:szCs w:val="24"/>
        </w:rPr>
        <w:t xml:space="preserve">, </w:t>
      </w:r>
      <w:r w:rsidR="00AE1C9C" w:rsidRPr="00346AB2">
        <w:rPr>
          <w:rFonts w:ascii="Times New Roman" w:hAnsi="Times New Roman" w:cs="Times New Roman"/>
          <w:sz w:val="24"/>
          <w:szCs w:val="24"/>
        </w:rPr>
        <w:t>Ивановская, д 8б</w:t>
      </w:r>
      <w:r w:rsidR="00D13087" w:rsidRPr="00346AB2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</w:t>
      </w:r>
      <w:r w:rsidR="003F6C0C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346A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346AB2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Pr="00346AB2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lastRenderedPageBreak/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фото-фиксацией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346AB2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346AB2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346AB2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346AB2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Pr="00346AB2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346AB2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B2"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346AB2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346AB2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Pr="00346AB2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Материалы, 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p w:rsidR="00F81F61" w:rsidRPr="00346AB2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346AB2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346AB2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346AB2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145C75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Pr="00346AB2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D51BB9" w:rsidRPr="00346AB2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346AB2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 w:rsidRPr="00346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346AB2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346AB2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346AB2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346AB2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34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346AB2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46AB2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34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Pr="00346AB2" w:rsidRDefault="00FC71D9" w:rsidP="00F06D0B">
      <w:pPr>
        <w:spacing w:line="0" w:lineRule="atLeast"/>
        <w:rPr>
          <w:sz w:val="24"/>
          <w:szCs w:val="24"/>
        </w:rPr>
      </w:pPr>
    </w:p>
    <w:p w:rsidR="00F06D0B" w:rsidRPr="00346AB2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B" w:rsidRPr="00346AB2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46AB2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250C3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AE1C9C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13087"/>
    <w:rsid w:val="00D51BB9"/>
    <w:rsid w:val="00D534E3"/>
    <w:rsid w:val="00D7073D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B327-B608-41F0-8463-5861534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20</cp:revision>
  <cp:lastPrinted>2015-05-21T11:45:00Z</cp:lastPrinted>
  <dcterms:created xsi:type="dcterms:W3CDTF">2015-05-21T11:39:00Z</dcterms:created>
  <dcterms:modified xsi:type="dcterms:W3CDTF">2015-07-16T08:45:00Z</dcterms:modified>
</cp:coreProperties>
</file>