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346AB2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346AB2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52188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346AB2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AE1C9C" w:rsidRPr="00346AB2">
        <w:rPr>
          <w:rFonts w:ascii="Times New Roman" w:hAnsi="Times New Roman" w:cs="Times New Roman"/>
          <w:b/>
          <w:sz w:val="24"/>
          <w:szCs w:val="24"/>
        </w:rPr>
        <w:t>Ивановская</w:t>
      </w:r>
      <w:r w:rsidR="004D378D" w:rsidRPr="00346AB2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AE1C9C" w:rsidRPr="00346AB2">
        <w:rPr>
          <w:rFonts w:ascii="Times New Roman" w:hAnsi="Times New Roman" w:cs="Times New Roman"/>
          <w:b/>
          <w:sz w:val="24"/>
          <w:szCs w:val="24"/>
        </w:rPr>
        <w:t>8</w:t>
      </w:r>
      <w:r w:rsidR="00BA4C94">
        <w:rPr>
          <w:rFonts w:ascii="Times New Roman" w:hAnsi="Times New Roman" w:cs="Times New Roman"/>
          <w:b/>
          <w:sz w:val="24"/>
          <w:szCs w:val="24"/>
        </w:rPr>
        <w:t>а</w:t>
      </w:r>
    </w:p>
    <w:p w:rsidR="00D7073D" w:rsidRPr="00346AB2" w:rsidRDefault="008043AA" w:rsidP="00D7073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b/>
          <w:sz w:val="24"/>
          <w:szCs w:val="24"/>
        </w:rPr>
      </w:pPr>
      <w:r w:rsidRPr="00346AB2"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346AB2">
        <w:rPr>
          <w:rFonts w:ascii="Times New Roman" w:hAnsi="Times New Roman" w:cs="Times New Roman"/>
          <w:b/>
          <w:sz w:val="24"/>
          <w:szCs w:val="24"/>
        </w:rPr>
        <w:t>объекта культурного наследия</w:t>
      </w:r>
      <w:r w:rsidR="00BA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94" w:rsidRPr="00BA4C94">
        <w:rPr>
          <w:rFonts w:ascii="Times New Roman" w:hAnsi="Times New Roman" w:cs="Times New Roman"/>
          <w:b/>
          <w:sz w:val="24"/>
          <w:szCs w:val="24"/>
        </w:rPr>
        <w:t xml:space="preserve">«Усадьба Кораблевой </w:t>
      </w:r>
      <w:proofErr w:type="gramStart"/>
      <w:r w:rsidR="00BA4C94" w:rsidRPr="00BA4C94">
        <w:rPr>
          <w:rFonts w:ascii="Times New Roman" w:hAnsi="Times New Roman" w:cs="Times New Roman"/>
          <w:b/>
          <w:sz w:val="24"/>
          <w:szCs w:val="24"/>
        </w:rPr>
        <w:t>Е.В. ,</w:t>
      </w:r>
      <w:proofErr w:type="gramEnd"/>
      <w:r w:rsidR="00BA4C94" w:rsidRPr="00BA4C94">
        <w:rPr>
          <w:rFonts w:ascii="Times New Roman" w:hAnsi="Times New Roman" w:cs="Times New Roman"/>
          <w:b/>
          <w:sz w:val="24"/>
          <w:szCs w:val="24"/>
        </w:rPr>
        <w:t xml:space="preserve"> 1870-е гг.: Главный дом. Здесь в детские годы жил хирург, академик </w:t>
      </w:r>
      <w:proofErr w:type="spellStart"/>
      <w:r w:rsidR="00BA4C94" w:rsidRPr="00BA4C94">
        <w:rPr>
          <w:rFonts w:ascii="Times New Roman" w:hAnsi="Times New Roman" w:cs="Times New Roman"/>
          <w:b/>
          <w:sz w:val="24"/>
          <w:szCs w:val="24"/>
        </w:rPr>
        <w:t>Спасокукоцкий</w:t>
      </w:r>
      <w:proofErr w:type="spellEnd"/>
      <w:r w:rsidR="00BA4C94" w:rsidRPr="00BA4C94">
        <w:rPr>
          <w:rFonts w:ascii="Times New Roman" w:hAnsi="Times New Roman" w:cs="Times New Roman"/>
          <w:b/>
          <w:sz w:val="24"/>
          <w:szCs w:val="24"/>
        </w:rPr>
        <w:t xml:space="preserve"> С.И., 1873 г.; 1873-1877 гг.»</w:t>
      </w:r>
      <w:r w:rsidR="00D7073D" w:rsidRPr="00BA4C94">
        <w:rPr>
          <w:rFonts w:ascii="Times New Roman" w:hAnsi="Times New Roman" w:cs="Times New Roman"/>
          <w:b/>
          <w:sz w:val="24"/>
          <w:szCs w:val="24"/>
        </w:rPr>
        <w:t>)</w:t>
      </w:r>
      <w:r w:rsidR="00D13087" w:rsidRPr="00346AB2">
        <w:rPr>
          <w:rFonts w:ascii="Times New Roman" w:hAnsi="Times New Roman" w:cs="Times New Roman"/>
          <w:b/>
          <w:sz w:val="24"/>
          <w:szCs w:val="24"/>
        </w:rPr>
        <w:t>.</w:t>
      </w:r>
    </w:p>
    <w:p w:rsidR="00966B87" w:rsidRPr="00346AB2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346AB2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346AB2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D707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культурного наследия</w:t>
            </w:r>
            <w:r w:rsidR="004D378D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94" w:rsidRPr="00BA4C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 xml:space="preserve">Усадьба Кораблевой </w:t>
            </w:r>
            <w:proofErr w:type="gramStart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>Е.В. ,</w:t>
            </w:r>
            <w:proofErr w:type="gramEnd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 xml:space="preserve"> 1870-е гг.: Главный дом. Здесь в детские годы жил хирург, академик </w:t>
            </w:r>
            <w:proofErr w:type="spellStart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>Спасокукоцкий</w:t>
            </w:r>
            <w:proofErr w:type="spellEnd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 xml:space="preserve"> С.И., 1873 г.; 1873-1877 гг.»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941627" w:rsidP="00AE1C9C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Костромская область, </w:t>
            </w:r>
            <w:r w:rsidR="006D58B7" w:rsidRPr="00346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E1C9C" w:rsidRPr="00346AB2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="00BA4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="00BA4C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r w:rsidR="00D7073D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 xml:space="preserve">Усадьба Кораблевой </w:t>
            </w:r>
            <w:proofErr w:type="gramStart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>Е.В. ,</w:t>
            </w:r>
            <w:proofErr w:type="gramEnd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 xml:space="preserve"> 1870-е гг.: Главный дом. Здесь в детские годы жил хирург, академик </w:t>
            </w:r>
            <w:proofErr w:type="spellStart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>Спасокукоцкий</w:t>
            </w:r>
            <w:proofErr w:type="spellEnd"/>
            <w:r w:rsidR="00BA4C94" w:rsidRPr="00BA4C94">
              <w:rPr>
                <w:rFonts w:ascii="Times New Roman" w:hAnsi="Times New Roman" w:cs="Times New Roman"/>
                <w:sz w:val="24"/>
                <w:szCs w:val="24"/>
              </w:rPr>
              <w:t xml:space="preserve"> С.И., 1873 г.; 1873-1877 гг.»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AE1C9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E1C9C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BA4C94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889 270</w:t>
            </w:r>
            <w:r w:rsidR="00836D9C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4C94" w:rsidRPr="00346AB2" w:rsidRDefault="00BA4C94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76360" w:rsidRPr="00346AB2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Технические условия и требования</w:t>
      </w:r>
    </w:p>
    <w:p w:rsidR="003F6C0C" w:rsidRPr="00346AB2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346AB2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6D58B7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346AB2">
        <w:rPr>
          <w:rFonts w:ascii="Times New Roman" w:hAnsi="Times New Roman" w:cs="Times New Roman"/>
          <w:sz w:val="24"/>
          <w:szCs w:val="24"/>
        </w:rPr>
        <w:t xml:space="preserve">, </w:t>
      </w:r>
      <w:r w:rsidR="00AE1C9C" w:rsidRPr="00346AB2">
        <w:rPr>
          <w:rFonts w:ascii="Times New Roman" w:hAnsi="Times New Roman" w:cs="Times New Roman"/>
          <w:sz w:val="24"/>
          <w:szCs w:val="24"/>
        </w:rPr>
        <w:t>Ивановская, д 8</w:t>
      </w:r>
      <w:r w:rsidR="00BA4C94">
        <w:rPr>
          <w:rFonts w:ascii="Times New Roman" w:hAnsi="Times New Roman" w:cs="Times New Roman"/>
          <w:sz w:val="24"/>
          <w:szCs w:val="24"/>
        </w:rPr>
        <w:t>а</w:t>
      </w:r>
      <w:r w:rsidR="00D13087" w:rsidRPr="00346AB2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</w:t>
      </w:r>
      <w:r w:rsidR="003F6C0C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346AB2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Pr="00346AB2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фото-фиксацией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346AB2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346AB2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346AB2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Pr="00346AB2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346AB2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346AB2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346AB2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Pr="00346AB2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Материалы, 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</w:t>
      </w:r>
      <w:r w:rsidR="000D5C39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авторским надзором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работ.</w:t>
      </w:r>
    </w:p>
    <w:p w:rsidR="00F81F61" w:rsidRPr="00346AB2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4C94" w:rsidRDefault="00BA4C94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346AB2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346AB2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346AB2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Pr="00346AB2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D51BB9" w:rsidRPr="00346AB2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346AB2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346AB2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346AB2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346AB2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346AB2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46AB2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Pr="00346AB2" w:rsidRDefault="00FC71D9" w:rsidP="00F06D0B">
      <w:pPr>
        <w:spacing w:line="0" w:lineRule="atLeast"/>
        <w:rPr>
          <w:sz w:val="24"/>
          <w:szCs w:val="24"/>
        </w:rPr>
      </w:pPr>
    </w:p>
    <w:p w:rsidR="00F06D0B" w:rsidRPr="00346AB2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D0B" w:rsidRPr="00346AB2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46AB2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250C3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AE1C9C"/>
    <w:rsid w:val="00B87BAE"/>
    <w:rsid w:val="00B95DB4"/>
    <w:rsid w:val="00BA4C9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13087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B347-761F-4906-9CE7-EBC49194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22</cp:revision>
  <cp:lastPrinted>2015-05-21T11:45:00Z</cp:lastPrinted>
  <dcterms:created xsi:type="dcterms:W3CDTF">2015-05-21T11:39:00Z</dcterms:created>
  <dcterms:modified xsi:type="dcterms:W3CDTF">2015-07-17T12:10:00Z</dcterms:modified>
</cp:coreProperties>
</file>